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70890" w14:textId="152E07C2" w:rsidR="002F71AE" w:rsidRPr="009C517B" w:rsidRDefault="002F71AE" w:rsidP="002F71AE">
      <w:pPr>
        <w:rPr>
          <w:b/>
          <w:bCs/>
          <w:color w:val="00B050"/>
          <w:sz w:val="22"/>
          <w:szCs w:val="22"/>
        </w:rPr>
      </w:pPr>
      <w:r w:rsidRPr="009C517B">
        <w:rPr>
          <w:b/>
          <w:bCs/>
          <w:color w:val="00B050"/>
          <w:sz w:val="22"/>
          <w:szCs w:val="22"/>
        </w:rPr>
        <w:t>SCC Membership Justification Email to Supervisor</w:t>
      </w:r>
    </w:p>
    <w:p w14:paraId="7706C793" w14:textId="7210E295" w:rsidR="002F71AE" w:rsidRPr="005260DE" w:rsidRDefault="002F71AE" w:rsidP="002F71AE">
      <w:pPr>
        <w:rPr>
          <w:color w:val="00B050"/>
          <w:sz w:val="22"/>
          <w:szCs w:val="22"/>
        </w:rPr>
      </w:pPr>
      <w:r w:rsidRPr="00F51E61">
        <w:rPr>
          <w:color w:val="00B050"/>
          <w:sz w:val="22"/>
          <w:szCs w:val="22"/>
        </w:rPr>
        <w:t xml:space="preserve">Please feel free to utilize the template below when communicating with your employer. You </w:t>
      </w:r>
      <w:r w:rsidR="009C517B">
        <w:rPr>
          <w:color w:val="00B050"/>
          <w:sz w:val="22"/>
          <w:szCs w:val="22"/>
        </w:rPr>
        <w:t>should</w:t>
      </w:r>
      <w:r w:rsidRPr="00F51E61">
        <w:rPr>
          <w:color w:val="00B050"/>
          <w:sz w:val="22"/>
          <w:szCs w:val="22"/>
        </w:rPr>
        <w:t xml:space="preserve"> customize according to your specific circumstances and personal details. Cite specific examples whenever possible to strengthen your argument.</w:t>
      </w:r>
    </w:p>
    <w:p w14:paraId="5A233AA0" w14:textId="77777777" w:rsidR="002F71AE" w:rsidRPr="00F51E61" w:rsidRDefault="002F71AE" w:rsidP="002F71AE">
      <w:pPr>
        <w:rPr>
          <w:sz w:val="22"/>
          <w:szCs w:val="22"/>
        </w:rPr>
      </w:pPr>
      <w:r w:rsidRPr="00F51E61">
        <w:rPr>
          <w:sz w:val="22"/>
          <w:szCs w:val="22"/>
        </w:rPr>
        <w:t>Dear </w:t>
      </w:r>
      <w:r w:rsidRPr="00F51E61">
        <w:rPr>
          <w:i/>
          <w:iCs/>
          <w:sz w:val="22"/>
          <w:szCs w:val="22"/>
        </w:rPr>
        <w:t>[RECIPIENT NAME]</w:t>
      </w:r>
      <w:r w:rsidRPr="00F51E61">
        <w:rPr>
          <w:sz w:val="22"/>
          <w:szCs w:val="22"/>
        </w:rPr>
        <w:t>,</w:t>
      </w:r>
    </w:p>
    <w:p w14:paraId="24955036" w14:textId="00C9FF81" w:rsidR="005260DE" w:rsidRPr="005260DE" w:rsidRDefault="005260DE" w:rsidP="005260DE">
      <w:pPr>
        <w:rPr>
          <w:sz w:val="22"/>
          <w:szCs w:val="22"/>
        </w:rPr>
      </w:pPr>
      <w:r w:rsidRPr="005260DE">
        <w:rPr>
          <w:sz w:val="22"/>
          <w:szCs w:val="22"/>
        </w:rPr>
        <w:t>I am writing to request your support for my membership in the Society of Cosmetic Chemists (SCC).</w:t>
      </w:r>
      <w:r>
        <w:rPr>
          <w:sz w:val="22"/>
          <w:szCs w:val="22"/>
        </w:rPr>
        <w:t xml:space="preserve"> </w:t>
      </w:r>
      <w:r w:rsidRPr="005260DE">
        <w:rPr>
          <w:sz w:val="22"/>
          <w:szCs w:val="22"/>
        </w:rPr>
        <w:t>Established in 1945, SCC is the oldest and largest non-profit organization dedicated to the advancement of cosmetic science, serving more than 5,000 members globally. For over 80 years, SCC has maintained high ethical, professional, and educational standards while supporting the continued advancement of cosmetic and personal care science.</w:t>
      </w:r>
    </w:p>
    <w:p w14:paraId="2C702362" w14:textId="171518C9" w:rsidR="00EE1E7D" w:rsidRPr="00EE1E7D" w:rsidRDefault="005260DE" w:rsidP="00EE1E7D">
      <w:pPr>
        <w:rPr>
          <w:sz w:val="22"/>
          <w:szCs w:val="22"/>
        </w:rPr>
      </w:pPr>
      <w:r w:rsidRPr="005260DE">
        <w:rPr>
          <w:sz w:val="22"/>
          <w:szCs w:val="22"/>
        </w:rPr>
        <w:t xml:space="preserve">As a [YOUR ROLE], I believe </w:t>
      </w:r>
      <w:r>
        <w:rPr>
          <w:sz w:val="22"/>
          <w:szCs w:val="22"/>
        </w:rPr>
        <w:t xml:space="preserve">an </w:t>
      </w:r>
      <w:r w:rsidRPr="005260DE">
        <w:rPr>
          <w:sz w:val="22"/>
          <w:szCs w:val="22"/>
        </w:rPr>
        <w:t>SCC membership represents a strategic professional development investment that will directly benefit both my growth and our organization’s scientific, regulatory, and business objectives</w:t>
      </w:r>
      <w:r>
        <w:rPr>
          <w:sz w:val="22"/>
          <w:szCs w:val="22"/>
        </w:rPr>
        <w:t xml:space="preserve">, helping us remain competitive in an evolving marketplace. </w:t>
      </w:r>
    </w:p>
    <w:p w14:paraId="650A3EF1" w14:textId="0CFAA26A" w:rsidR="00EE1E7D" w:rsidRPr="00EE1E7D" w:rsidRDefault="00EE1E7D" w:rsidP="00EE1E7D">
      <w:pPr>
        <w:rPr>
          <w:sz w:val="22"/>
          <w:szCs w:val="22"/>
        </w:rPr>
      </w:pPr>
      <w:r w:rsidRPr="00EE1E7D">
        <w:rPr>
          <w:sz w:val="22"/>
          <w:szCs w:val="22"/>
        </w:rPr>
        <w:t xml:space="preserve">SCC membership provides measurable value to both </w:t>
      </w:r>
      <w:r>
        <w:rPr>
          <w:sz w:val="22"/>
          <w:szCs w:val="22"/>
        </w:rPr>
        <w:t>me and you by offering</w:t>
      </w:r>
      <w:r w:rsidRPr="00EE1E7D">
        <w:rPr>
          <w:sz w:val="22"/>
          <w:szCs w:val="22"/>
        </w:rPr>
        <w:t>:</w:t>
      </w:r>
    </w:p>
    <w:p w14:paraId="551D834F" w14:textId="77777777" w:rsidR="00EE1E7D" w:rsidRPr="00EE1E7D" w:rsidRDefault="00EE1E7D" w:rsidP="00EE1E7D">
      <w:pPr>
        <w:numPr>
          <w:ilvl w:val="0"/>
          <w:numId w:val="3"/>
        </w:numPr>
        <w:rPr>
          <w:sz w:val="22"/>
          <w:szCs w:val="22"/>
        </w:rPr>
      </w:pPr>
      <w:r w:rsidRPr="00EE1E7D">
        <w:rPr>
          <w:sz w:val="22"/>
          <w:szCs w:val="22"/>
        </w:rPr>
        <w:t>Access to cutting-edge cosmetic science research, ingredient innovations, and industry trends.</w:t>
      </w:r>
    </w:p>
    <w:p w14:paraId="68434CC8" w14:textId="77777777" w:rsidR="00EE1E7D" w:rsidRPr="00EE1E7D" w:rsidRDefault="00EE1E7D" w:rsidP="00EE1E7D">
      <w:pPr>
        <w:numPr>
          <w:ilvl w:val="0"/>
          <w:numId w:val="3"/>
        </w:numPr>
        <w:rPr>
          <w:sz w:val="22"/>
          <w:szCs w:val="22"/>
        </w:rPr>
      </w:pPr>
      <w:r w:rsidRPr="00EE1E7D">
        <w:rPr>
          <w:sz w:val="22"/>
          <w:szCs w:val="22"/>
        </w:rPr>
        <w:t>Continuing education through technical meetings, webinars, courses, and certificate programs that strengthen formulation, scientific, and regulatory expertise.</w:t>
      </w:r>
    </w:p>
    <w:p w14:paraId="78E581C0" w14:textId="77777777" w:rsidR="00EE1E7D" w:rsidRPr="00EE1E7D" w:rsidRDefault="00EE1E7D" w:rsidP="00EE1E7D">
      <w:pPr>
        <w:numPr>
          <w:ilvl w:val="0"/>
          <w:numId w:val="3"/>
        </w:numPr>
        <w:rPr>
          <w:sz w:val="22"/>
          <w:szCs w:val="22"/>
        </w:rPr>
      </w:pPr>
      <w:r w:rsidRPr="00EE1E7D">
        <w:rPr>
          <w:sz w:val="22"/>
          <w:szCs w:val="22"/>
        </w:rPr>
        <w:t>Expanded networking opportunities with industry leaders, technical experts, and peers that support collaboration and problem-solving.</w:t>
      </w:r>
    </w:p>
    <w:p w14:paraId="17AF8E93" w14:textId="77777777" w:rsidR="00EE1E7D" w:rsidRPr="00EE1E7D" w:rsidRDefault="00EE1E7D" w:rsidP="00EE1E7D">
      <w:pPr>
        <w:numPr>
          <w:ilvl w:val="0"/>
          <w:numId w:val="3"/>
        </w:numPr>
        <w:rPr>
          <w:sz w:val="22"/>
          <w:szCs w:val="22"/>
        </w:rPr>
      </w:pPr>
      <w:r w:rsidRPr="00EE1E7D">
        <w:rPr>
          <w:sz w:val="22"/>
          <w:szCs w:val="22"/>
        </w:rPr>
        <w:t>Enhanced innovation, competitive positioning, and technical excellence through ongoing industry engagement.</w:t>
      </w:r>
    </w:p>
    <w:p w14:paraId="44FD5F90" w14:textId="52E350AC" w:rsidR="00EE1E7D" w:rsidRPr="00EE1E7D" w:rsidRDefault="00EE1E7D" w:rsidP="00EE1E7D">
      <w:pPr>
        <w:numPr>
          <w:ilvl w:val="0"/>
          <w:numId w:val="3"/>
        </w:numPr>
        <w:rPr>
          <w:sz w:val="22"/>
          <w:szCs w:val="22"/>
        </w:rPr>
      </w:pPr>
      <w:r w:rsidRPr="00EE1E7D">
        <w:rPr>
          <w:sz w:val="22"/>
          <w:szCs w:val="22"/>
        </w:rPr>
        <w:t xml:space="preserve">Increased professional credibility for both </w:t>
      </w:r>
      <w:r>
        <w:rPr>
          <w:sz w:val="22"/>
          <w:szCs w:val="22"/>
        </w:rPr>
        <w:t>me</w:t>
      </w:r>
      <w:r w:rsidRPr="00EE1E7D">
        <w:rPr>
          <w:sz w:val="22"/>
          <w:szCs w:val="22"/>
        </w:rPr>
        <w:t xml:space="preserve"> and </w:t>
      </w:r>
      <w:r>
        <w:rPr>
          <w:sz w:val="22"/>
          <w:szCs w:val="22"/>
        </w:rPr>
        <w:t xml:space="preserve">the </w:t>
      </w:r>
      <w:r w:rsidRPr="00EE1E7D">
        <w:rPr>
          <w:sz w:val="22"/>
          <w:szCs w:val="22"/>
        </w:rPr>
        <w:t>company through active participation in the leading cosmetic science organization.</w:t>
      </w:r>
    </w:p>
    <w:p w14:paraId="30373D1B" w14:textId="77777777" w:rsidR="00EE1E7D" w:rsidRPr="00EE1E7D" w:rsidRDefault="00EE1E7D" w:rsidP="00EE1E7D">
      <w:pPr>
        <w:rPr>
          <w:sz w:val="22"/>
          <w:szCs w:val="22"/>
        </w:rPr>
      </w:pPr>
      <w:r w:rsidRPr="00EE1E7D">
        <w:rPr>
          <w:sz w:val="22"/>
          <w:szCs w:val="22"/>
        </w:rPr>
        <w:t>The annual membership fee is $185 per year, a relatively modest investment that can quickly pay for itself through discounted registration rates for SCC scientific meetings, educational programs, and events. These member savings, combined with ongoing access to technical resources, professional development, and networking opportunities, make SCC membership a cost-effective investment with strong returns for both employee growth and company value.</w:t>
      </w:r>
    </w:p>
    <w:p w14:paraId="522FFFBC" w14:textId="77777777" w:rsidR="00EE1E7D" w:rsidRPr="00EE1E7D" w:rsidRDefault="00EE1E7D" w:rsidP="00EE1E7D">
      <w:pPr>
        <w:rPr>
          <w:sz w:val="22"/>
          <w:szCs w:val="22"/>
        </w:rPr>
      </w:pPr>
      <w:r w:rsidRPr="00EE1E7D">
        <w:rPr>
          <w:sz w:val="22"/>
          <w:szCs w:val="22"/>
        </w:rPr>
        <w:t>I kindly request your approval to cover the cost of this membership. I would be happy to provide additional information or discuss how this investment can support our team and company goals.</w:t>
      </w:r>
    </w:p>
    <w:p w14:paraId="00B6DD0D" w14:textId="77777777" w:rsidR="005260DE" w:rsidRPr="005260DE" w:rsidRDefault="005260DE" w:rsidP="005260DE">
      <w:pPr>
        <w:rPr>
          <w:sz w:val="22"/>
          <w:szCs w:val="22"/>
        </w:rPr>
      </w:pPr>
      <w:r w:rsidRPr="005260DE">
        <w:rPr>
          <w:sz w:val="22"/>
          <w:szCs w:val="22"/>
        </w:rPr>
        <w:t>Thank you for your consideration.</w:t>
      </w:r>
    </w:p>
    <w:p w14:paraId="5F0CEB91" w14:textId="1BD4AF92" w:rsidR="002F71AE" w:rsidRPr="00F51E61" w:rsidRDefault="002F71AE">
      <w:pPr>
        <w:rPr>
          <w:sz w:val="22"/>
          <w:szCs w:val="22"/>
        </w:rPr>
      </w:pPr>
      <w:r w:rsidRPr="00F51E61">
        <w:rPr>
          <w:sz w:val="22"/>
          <w:szCs w:val="22"/>
        </w:rPr>
        <w:t>Best regards,</w:t>
      </w:r>
      <w:r w:rsidRPr="00F51E61">
        <w:rPr>
          <w:sz w:val="22"/>
          <w:szCs w:val="22"/>
        </w:rPr>
        <w:br/>
      </w:r>
      <w:r w:rsidRPr="00F51E61">
        <w:rPr>
          <w:i/>
          <w:iCs/>
          <w:sz w:val="22"/>
          <w:szCs w:val="22"/>
        </w:rPr>
        <w:t>[YOUR NAME]</w:t>
      </w:r>
    </w:p>
    <w:sectPr w:rsidR="002F71AE" w:rsidRPr="00F51E61" w:rsidSect="00F51E6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B5A87"/>
    <w:multiLevelType w:val="multilevel"/>
    <w:tmpl w:val="7C02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402E3F"/>
    <w:multiLevelType w:val="multilevel"/>
    <w:tmpl w:val="A8045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FD223F"/>
    <w:multiLevelType w:val="multilevel"/>
    <w:tmpl w:val="1C040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1058940">
    <w:abstractNumId w:val="2"/>
  </w:num>
  <w:num w:numId="2" w16cid:durableId="875041028">
    <w:abstractNumId w:val="0"/>
  </w:num>
  <w:num w:numId="3" w16cid:durableId="348869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AE"/>
    <w:rsid w:val="001E267A"/>
    <w:rsid w:val="002F71AE"/>
    <w:rsid w:val="00454AA7"/>
    <w:rsid w:val="005260DE"/>
    <w:rsid w:val="006977E3"/>
    <w:rsid w:val="00892949"/>
    <w:rsid w:val="008E571E"/>
    <w:rsid w:val="009C517B"/>
    <w:rsid w:val="00A7555B"/>
    <w:rsid w:val="00EE1E7D"/>
    <w:rsid w:val="00F5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E62D"/>
  <w15:chartTrackingRefBased/>
  <w15:docId w15:val="{70D4CCE0-267C-497B-B2AD-814AB374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1AE"/>
    <w:rPr>
      <w:rFonts w:eastAsiaTheme="majorEastAsia" w:cstheme="majorBidi"/>
      <w:color w:val="272727" w:themeColor="text1" w:themeTint="D8"/>
    </w:rPr>
  </w:style>
  <w:style w:type="paragraph" w:styleId="Title">
    <w:name w:val="Title"/>
    <w:basedOn w:val="Normal"/>
    <w:next w:val="Normal"/>
    <w:link w:val="TitleChar"/>
    <w:uiPriority w:val="10"/>
    <w:qFormat/>
    <w:rsid w:val="002F7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1AE"/>
    <w:pPr>
      <w:spacing w:before="160"/>
      <w:jc w:val="center"/>
    </w:pPr>
    <w:rPr>
      <w:i/>
      <w:iCs/>
      <w:color w:val="404040" w:themeColor="text1" w:themeTint="BF"/>
    </w:rPr>
  </w:style>
  <w:style w:type="character" w:customStyle="1" w:styleId="QuoteChar">
    <w:name w:val="Quote Char"/>
    <w:basedOn w:val="DefaultParagraphFont"/>
    <w:link w:val="Quote"/>
    <w:uiPriority w:val="29"/>
    <w:rsid w:val="002F71AE"/>
    <w:rPr>
      <w:i/>
      <w:iCs/>
      <w:color w:val="404040" w:themeColor="text1" w:themeTint="BF"/>
    </w:rPr>
  </w:style>
  <w:style w:type="paragraph" w:styleId="ListParagraph">
    <w:name w:val="List Paragraph"/>
    <w:basedOn w:val="Normal"/>
    <w:uiPriority w:val="34"/>
    <w:qFormat/>
    <w:rsid w:val="002F71AE"/>
    <w:pPr>
      <w:ind w:left="720"/>
      <w:contextualSpacing/>
    </w:pPr>
  </w:style>
  <w:style w:type="character" w:styleId="IntenseEmphasis">
    <w:name w:val="Intense Emphasis"/>
    <w:basedOn w:val="DefaultParagraphFont"/>
    <w:uiPriority w:val="21"/>
    <w:qFormat/>
    <w:rsid w:val="002F71AE"/>
    <w:rPr>
      <w:i/>
      <w:iCs/>
      <w:color w:val="0F4761" w:themeColor="accent1" w:themeShade="BF"/>
    </w:rPr>
  </w:style>
  <w:style w:type="paragraph" w:styleId="IntenseQuote">
    <w:name w:val="Intense Quote"/>
    <w:basedOn w:val="Normal"/>
    <w:next w:val="Normal"/>
    <w:link w:val="IntenseQuoteChar"/>
    <w:uiPriority w:val="30"/>
    <w:qFormat/>
    <w:rsid w:val="002F7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1AE"/>
    <w:rPr>
      <w:i/>
      <w:iCs/>
      <w:color w:val="0F4761" w:themeColor="accent1" w:themeShade="BF"/>
    </w:rPr>
  </w:style>
  <w:style w:type="character" w:styleId="IntenseReference">
    <w:name w:val="Intense Reference"/>
    <w:basedOn w:val="DefaultParagraphFont"/>
    <w:uiPriority w:val="32"/>
    <w:qFormat/>
    <w:rsid w:val="002F71AE"/>
    <w:rPr>
      <w:b/>
      <w:bCs/>
      <w:smallCaps/>
      <w:color w:val="0F4761" w:themeColor="accent1" w:themeShade="BF"/>
      <w:spacing w:val="5"/>
    </w:rPr>
  </w:style>
  <w:style w:type="character" w:styleId="Hyperlink">
    <w:name w:val="Hyperlink"/>
    <w:basedOn w:val="DefaultParagraphFont"/>
    <w:uiPriority w:val="99"/>
    <w:unhideWhenUsed/>
    <w:rsid w:val="002F71AE"/>
    <w:rPr>
      <w:color w:val="467886" w:themeColor="hyperlink"/>
      <w:u w:val="single"/>
    </w:rPr>
  </w:style>
  <w:style w:type="character" w:styleId="UnresolvedMention">
    <w:name w:val="Unresolved Mention"/>
    <w:basedOn w:val="DefaultParagraphFont"/>
    <w:uiPriority w:val="99"/>
    <w:semiHidden/>
    <w:unhideWhenUsed/>
    <w:rsid w:val="002F7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2117</Characters>
  <Application>Microsoft Office Word</Application>
  <DocSecurity>4</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O’Grady</dc:creator>
  <cp:keywords/>
  <dc:description/>
  <cp:lastModifiedBy>Erica O’Grady</cp:lastModifiedBy>
  <cp:revision>2</cp:revision>
  <dcterms:created xsi:type="dcterms:W3CDTF">2026-05-05T16:17:00Z</dcterms:created>
  <dcterms:modified xsi:type="dcterms:W3CDTF">2026-05-05T16:17:00Z</dcterms:modified>
</cp:coreProperties>
</file>